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E7753" w:rsidRPr="00814281" w:rsidTr="003E3143">
        <w:trPr>
          <w:trHeight w:val="240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:rsidR="00E85EDE" w:rsidRPr="00C11954" w:rsidRDefault="001E7753" w:rsidP="007B79BA">
            <w:pPr>
              <w:rPr>
                <w:rFonts w:asciiTheme="minorHAnsi" w:hAnsiTheme="minorHAnsi"/>
                <w:color w:val="0070C0"/>
                <w:sz w:val="14"/>
                <w:szCs w:val="16"/>
              </w:rPr>
            </w:pPr>
            <w:r w:rsidRPr="00814281">
              <w:rPr>
                <w:rFonts w:asciiTheme="minorHAnsi" w:hAnsiTheme="minorHAnsi"/>
                <w:color w:val="0070C0"/>
              </w:rPr>
              <w:t xml:space="preserve"> </w:t>
            </w:r>
          </w:p>
          <w:p w:rsidR="00FB224B" w:rsidRDefault="00E21DCC" w:rsidP="007B79B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9B9526" wp14:editId="041ABEA1">
                  <wp:extent cx="867059" cy="860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61" cy="8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9BA" w:rsidRPr="00C11954" w:rsidRDefault="00415BA5" w:rsidP="007B79BA">
            <w:pPr>
              <w:jc w:val="center"/>
              <w:rPr>
                <w:rFonts w:asciiTheme="minorHAnsi" w:hAnsiTheme="minorHAnsi"/>
                <w:color w:val="0070C0"/>
                <w:sz w:val="14"/>
                <w:szCs w:val="16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Mission pour les initiatives transverses et i</w:t>
            </w:r>
            <w:r w:rsidR="008504A3"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C11954" w:rsidRDefault="001E7753" w:rsidP="000F2BD2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BD5678" w:rsidRDefault="00D454DE" w:rsidP="001E7753">
            <w:pPr>
              <w:jc w:val="center"/>
              <w:rPr>
                <w:rFonts w:asciiTheme="minorHAnsi" w:hAnsiTheme="minorHAnsi"/>
                <w:b/>
                <w:sz w:val="36"/>
                <w:szCs w:val="40"/>
              </w:rPr>
            </w:pPr>
            <w:r>
              <w:rPr>
                <w:rFonts w:asciiTheme="minorHAnsi" w:hAnsiTheme="minorHAnsi"/>
                <w:b/>
                <w:sz w:val="36"/>
                <w:szCs w:val="40"/>
              </w:rPr>
              <w:t>Conditions extrêmes</w:t>
            </w:r>
          </w:p>
          <w:p w:rsidR="008E5D8C" w:rsidRDefault="008E5D8C" w:rsidP="001E7753">
            <w:pPr>
              <w:jc w:val="center"/>
              <w:rPr>
                <w:rFonts w:asciiTheme="minorHAnsi" w:hAnsiTheme="minorHAnsi"/>
                <w:b/>
                <w:szCs w:val="28"/>
                <w:highlight w:val="yellow"/>
              </w:rPr>
            </w:pPr>
          </w:p>
          <w:p w:rsidR="0061567E" w:rsidRPr="00C11954" w:rsidRDefault="0061567E" w:rsidP="008E5D8C">
            <w:pPr>
              <w:jc w:val="center"/>
              <w:rPr>
                <w:rFonts w:asciiTheme="minorHAnsi" w:hAnsiTheme="minorHAnsi"/>
                <w:b/>
                <w:sz w:val="28"/>
                <w:szCs w:val="32"/>
              </w:rPr>
            </w:pPr>
            <w:r w:rsidRPr="00717872">
              <w:rPr>
                <w:rFonts w:asciiTheme="minorHAnsi" w:hAnsiTheme="minorHAnsi"/>
                <w:b/>
                <w:sz w:val="36"/>
                <w:szCs w:val="40"/>
              </w:rPr>
              <w:t>AAP 20</w:t>
            </w:r>
            <w:r w:rsidR="00D454DE">
              <w:rPr>
                <w:rFonts w:asciiTheme="minorHAnsi" w:hAnsiTheme="minorHAnsi"/>
                <w:b/>
                <w:sz w:val="36"/>
                <w:szCs w:val="40"/>
              </w:rPr>
              <w:t>24</w:t>
            </w:r>
          </w:p>
          <w:p w:rsidR="001E7753" w:rsidRPr="00814281" w:rsidRDefault="001E7753" w:rsidP="001E7753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11954">
              <w:rPr>
                <w:rFonts w:asciiTheme="minorHAnsi" w:hAnsiTheme="minorHAnsi"/>
                <w:sz w:val="28"/>
                <w:szCs w:val="32"/>
              </w:rPr>
              <w:t>Formulaire de candidature</w:t>
            </w:r>
          </w:p>
        </w:tc>
      </w:tr>
    </w:tbl>
    <w:p w:rsidR="00A44137" w:rsidRDefault="00A44137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415BA5" w:rsidRPr="00814281" w:rsidRDefault="00415BA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814281" w:rsidRPr="00814281" w:rsidRDefault="00595B3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Ce formulaire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 xml:space="preserve">doit être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libellé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« </w:t>
      </w:r>
      <w:r w:rsidR="00D454DE">
        <w:rPr>
          <w:rFonts w:asciiTheme="minorHAnsi" w:hAnsiTheme="minorHAnsi" w:cs="Calibri"/>
          <w:b/>
          <w:bCs/>
          <w:sz w:val="22"/>
          <w:szCs w:val="22"/>
        </w:rPr>
        <w:t>Conditions2024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_Formulaire_</w:t>
      </w:r>
      <w:r w:rsidR="00A54674">
        <w:rPr>
          <w:rFonts w:asciiTheme="minorHAnsi" w:hAnsiTheme="minorHAnsi" w:cs="Calibri"/>
          <w:b/>
          <w:bCs/>
          <w:sz w:val="22"/>
          <w:szCs w:val="22"/>
        </w:rPr>
        <w:t>NOMCANDIDAT(E</w:t>
      </w:r>
      <w:r w:rsidR="002A4877">
        <w:rPr>
          <w:rFonts w:asciiTheme="minorHAnsi" w:hAnsiTheme="minorHAnsi" w:cs="Calibri"/>
          <w:b/>
          <w:bCs/>
          <w:sz w:val="22"/>
          <w:szCs w:val="22"/>
        </w:rPr>
        <w:t>)</w:t>
      </w:r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 »</w:t>
      </w:r>
    </w:p>
    <w:p w:rsidR="001E7753" w:rsidRPr="00814281" w:rsidRDefault="0061567E" w:rsidP="00717872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et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obligatoirement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être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déposé par le porteur </w:t>
      </w:r>
      <w:r w:rsidR="00814DA9">
        <w:rPr>
          <w:rFonts w:asciiTheme="minorHAnsi" w:hAnsiTheme="minorHAnsi" w:cs="Calibri"/>
          <w:b/>
          <w:bCs/>
          <w:sz w:val="22"/>
          <w:szCs w:val="22"/>
        </w:rPr>
        <w:t xml:space="preserve">ou la porteuse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du projet</w:t>
      </w:r>
      <w:r w:rsidR="0071787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15BA5">
        <w:rPr>
          <w:rFonts w:asciiTheme="minorHAnsi" w:hAnsiTheme="minorHAnsi" w:cs="Calibri"/>
          <w:b/>
          <w:bCs/>
          <w:sz w:val="22"/>
          <w:szCs w:val="22"/>
        </w:rPr>
        <w:t xml:space="preserve">à la fin </w:t>
      </w:r>
      <w:r w:rsidR="00415BA5" w:rsidRPr="00C13954">
        <w:rPr>
          <w:rFonts w:asciiTheme="minorHAnsi" w:hAnsiTheme="minorHAnsi" w:cs="Calibri"/>
          <w:b/>
          <w:bCs/>
          <w:sz w:val="22"/>
          <w:szCs w:val="22"/>
        </w:rPr>
        <w:t>du questionnaire en ligne</w:t>
      </w:r>
      <w:r w:rsidR="00C1395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13954" w:rsidRPr="00034AFC">
        <w:rPr>
          <w:rFonts w:asciiTheme="minorHAnsi" w:hAnsiTheme="minorHAnsi" w:cs="Calibri"/>
          <w:b/>
          <w:bCs/>
          <w:sz w:val="22"/>
          <w:szCs w:val="22"/>
        </w:rPr>
        <w:t>(</w:t>
      </w:r>
      <w:hyperlink r:id="rId9" w:history="1">
        <w:r w:rsidR="00403D6B" w:rsidRPr="002D0312">
          <w:rPr>
            <w:rStyle w:val="Lienhypertexte"/>
          </w:rPr>
          <w:t>https://survey.miti.cnrs.fr/limesurvey/index.php/427986?lang=fr</w:t>
        </w:r>
      </w:hyperlink>
      <w:r w:rsidR="00C13954" w:rsidRPr="00034AFC">
        <w:rPr>
          <w:rFonts w:asciiTheme="minorHAnsi" w:hAnsiTheme="minorHAnsi" w:cs="Calibri"/>
          <w:b/>
          <w:bCs/>
          <w:sz w:val="22"/>
          <w:szCs w:val="22"/>
        </w:rPr>
        <w:t>)</w:t>
      </w:r>
      <w:r w:rsidR="002A4877">
        <w:rPr>
          <w:rFonts w:asciiTheme="minorHAnsi" w:hAnsiTheme="minorHAnsi" w:cs="Calibri"/>
          <w:b/>
          <w:bCs/>
          <w:sz w:val="22"/>
          <w:szCs w:val="22"/>
        </w:rPr>
        <w:t>,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>en format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pdf</w:t>
      </w:r>
      <w:proofErr w:type="spellEnd"/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.</w:t>
      </w:r>
      <w:bookmarkStart w:id="0" w:name="_GoBack"/>
      <w:bookmarkEnd w:id="0"/>
    </w:p>
    <w:p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E7753" w:rsidRPr="00B40C21" w:rsidRDefault="001E7753" w:rsidP="00814281">
      <w:pPr>
        <w:ind w:right="-1"/>
        <w:jc w:val="center"/>
        <w:rPr>
          <w:rFonts w:asciiTheme="minorHAnsi" w:hAnsiTheme="minorHAnsi" w:cs="Calibri"/>
          <w:b/>
          <w:bCs/>
          <w:color w:val="C00000"/>
          <w:sz w:val="22"/>
          <w:szCs w:val="22"/>
        </w:rPr>
      </w:pP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D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ate limite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candidature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 : </w:t>
      </w:r>
      <w:r w:rsidR="00D454DE">
        <w:rPr>
          <w:rFonts w:asciiTheme="minorHAnsi" w:hAnsiTheme="minorHAnsi" w:cs="Calibri"/>
          <w:b/>
          <w:bCs/>
          <w:color w:val="C00000"/>
          <w:sz w:val="22"/>
          <w:szCs w:val="22"/>
        </w:rPr>
        <w:t>Lundi 18 décembre 2023</w:t>
      </w:r>
      <w:r w:rsidRPr="005E1E58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</w:t>
      </w:r>
      <w:r w:rsidR="00B820B8" w:rsidRPr="005E1E58">
        <w:rPr>
          <w:rFonts w:asciiTheme="minorHAnsi" w:hAnsiTheme="minorHAnsi" w:cs="Calibri"/>
          <w:b/>
          <w:bCs/>
          <w:color w:val="C00000"/>
          <w:sz w:val="22"/>
          <w:szCs w:val="22"/>
        </w:rPr>
        <w:t>à midi</w:t>
      </w:r>
      <w:r w:rsidR="00415BA5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(heure de Paris)</w:t>
      </w:r>
    </w:p>
    <w:p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1E7753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F00602" w:rsidRPr="00814281" w:rsidRDefault="00F00602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1564B8" w:rsidRPr="00814281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544"/>
      </w:tblGrid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F95C4D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</w:t>
            </w:r>
            <w:r w:rsidR="004F3FCC" w:rsidRPr="0054406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7D7231" w:rsidRPr="00544062">
              <w:rPr>
                <w:rFonts w:asciiTheme="minorHAnsi" w:hAnsiTheme="minorHAnsi" w:cs="Calibri"/>
                <w:sz w:val="22"/>
                <w:szCs w:val="22"/>
              </w:rPr>
              <w:t>OM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77D82686" w:rsidP="77D82686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77D82686">
              <w:rPr>
                <w:rFonts w:asciiTheme="minorHAnsi" w:hAnsiTheme="minorHAns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CC6B2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</w:t>
            </w:r>
            <w:r w:rsidR="00CC6B29">
              <w:rPr>
                <w:rFonts w:asciiTheme="minorHAnsi" w:hAnsiTheme="minorHAnsi" w:cs="Arial"/>
                <w:sz w:val="22"/>
                <w:szCs w:val="22"/>
              </w:rPr>
              <w:t>nt (CNRS, Université de Nantes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F95C4D">
              <w:rPr>
                <w:rFonts w:asciiTheme="minorHAnsi" w:hAnsiTheme="minorHAnsi" w:cs="Arial"/>
                <w:sz w:val="22"/>
                <w:szCs w:val="22"/>
              </w:rPr>
              <w:t>Unité (UMR, UPR,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 xml:space="preserve">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 w:val="restart"/>
            <w:shd w:val="clear" w:color="auto" w:fill="auto"/>
          </w:tcPr>
          <w:p w:rsidR="004F3FCC" w:rsidRPr="00B53A3D" w:rsidRDefault="004F3FCC" w:rsidP="00B53A3D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7D7231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/>
          </w:tcPr>
          <w:p w:rsidR="004F3FCC" w:rsidRPr="00B53A3D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:rsidR="004F3FCC" w:rsidRPr="00D1012C" w:rsidRDefault="00B53A3D" w:rsidP="001E775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4F3FCC" w:rsidRPr="00D1012C">
        <w:rPr>
          <w:rFonts w:asciiTheme="minorHAnsi" w:hAnsiTheme="minorHAnsi" w:cs="Arial"/>
          <w:b/>
          <w:sz w:val="22"/>
          <w:szCs w:val="22"/>
        </w:rPr>
        <w:t>rojet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7"/>
      </w:tblGrid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:rsidR="00134039" w:rsidRPr="00814281" w:rsidRDefault="00C0279F" w:rsidP="00C0279F">
      <w:pPr>
        <w:rPr>
          <w:rFonts w:asciiTheme="minorHAnsi" w:hAnsiTheme="minorHAnsi" w:cs="Arial"/>
          <w:b/>
          <w:sz w:val="22"/>
          <w:szCs w:val="22"/>
        </w:rPr>
      </w:pPr>
      <w:r w:rsidRPr="00814281">
        <w:rPr>
          <w:rFonts w:asciiTheme="minorHAnsi" w:hAnsiTheme="minorHAnsi" w:cs="Arial"/>
          <w:b/>
          <w:sz w:val="22"/>
          <w:szCs w:val="22"/>
        </w:rPr>
        <w:t>Identification des équipes travaillant sur le projet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250"/>
        <w:gridCol w:w="1810"/>
        <w:gridCol w:w="1366"/>
        <w:gridCol w:w="1186"/>
        <w:gridCol w:w="2346"/>
      </w:tblGrid>
      <w:tr w:rsidR="00D1012C" w:rsidRPr="00814281" w:rsidTr="00181A88">
        <w:trPr>
          <w:trHeight w:val="537"/>
        </w:trPr>
        <w:tc>
          <w:tcPr>
            <w:tcW w:w="1818" w:type="dxa"/>
            <w:vMerge w:val="restart"/>
          </w:tcPr>
          <w:p w:rsidR="00D1012C" w:rsidRPr="00B53A3D" w:rsidRDefault="00D1012C" w:rsidP="00181A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rattachement (CNRS, Université de Nantes, etc.)</w:t>
            </w:r>
          </w:p>
        </w:tc>
        <w:tc>
          <w:tcPr>
            <w:tcW w:w="1250" w:type="dxa"/>
            <w:vMerge w:val="restart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Unité (UMR, </w:t>
            </w:r>
            <w:r w:rsidR="00181A88">
              <w:rPr>
                <w:rFonts w:asciiTheme="minorHAnsi" w:hAnsiTheme="minorHAnsi" w:cs="Arial"/>
                <w:sz w:val="22"/>
                <w:szCs w:val="22"/>
              </w:rPr>
              <w:t>UPR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346" w:type="dxa"/>
            <w:vMerge w:val="restart"/>
            <w:vAlign w:val="center"/>
          </w:tcPr>
          <w:p w:rsidR="00D1012C" w:rsidRPr="00B53A3D" w:rsidRDefault="00113867" w:rsidP="001138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NOM et </w:t>
            </w:r>
            <w:r w:rsidR="00D1012C"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D1012C" w:rsidRPr="00814281" w:rsidTr="00181A88">
        <w:trPr>
          <w:trHeight w:val="537"/>
        </w:trPr>
        <w:tc>
          <w:tcPr>
            <w:tcW w:w="1818" w:type="dxa"/>
            <w:vMerge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1186" w:type="dxa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346" w:type="dxa"/>
            <w:vMerge/>
          </w:tcPr>
          <w:p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:rsidTr="00EC3293">
        <w:tc>
          <w:tcPr>
            <w:tcW w:w="9776" w:type="dxa"/>
          </w:tcPr>
          <w:p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ndiquer spécifiquement 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 xml:space="preserve">les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page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4C40A5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Pr="00814281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181A88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D454DE">
        <w:rPr>
          <w:rFonts w:asciiTheme="minorHAnsi" w:hAnsiTheme="minorHAnsi" w:cs="Calibri"/>
          <w:b/>
          <w:color w:val="0070C0"/>
          <w:szCs w:val="22"/>
        </w:rPr>
        <w:t>2024-2025</w:t>
      </w:r>
    </w:p>
    <w:p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1 -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:rsidTr="002368CF">
        <w:trPr>
          <w:trHeight w:val="269"/>
        </w:trPr>
        <w:tc>
          <w:tcPr>
            <w:tcW w:w="9776" w:type="dxa"/>
            <w:shd w:val="clear" w:color="auto" w:fill="auto"/>
          </w:tcPr>
          <w:p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3 -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, en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 xml:space="preserve"> mettant particulièrement en évidence le caractère interdisciplinaire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,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</w:p>
          <w:p w:rsidR="002368CF" w:rsidRPr="00415BA5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a contribution des participants, en insistant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sur la complémentarité des équipes et l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disciplinaire du projet</w:t>
            </w:r>
          </w:p>
          <w:p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2343D0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F00602" w:rsidRDefault="00F00602" w:rsidP="00EC3293">
      <w:pPr>
        <w:rPr>
          <w:rFonts w:asciiTheme="minorHAnsi" w:hAnsiTheme="minorHAnsi" w:cs="Calibri"/>
          <w:sz w:val="22"/>
          <w:szCs w:val="22"/>
        </w:rPr>
      </w:pPr>
    </w:p>
    <w:p w:rsidR="002343D0" w:rsidRPr="00814281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CB2714" w:rsidRDefault="00CB2714" w:rsidP="00C73362">
      <w:pPr>
        <w:jc w:val="center"/>
        <w:rPr>
          <w:rFonts w:asciiTheme="minorHAnsi" w:hAnsiTheme="minorHAnsi" w:cs="Calibri"/>
          <w:b/>
          <w:color w:val="0070C0"/>
          <w:szCs w:val="22"/>
        </w:rPr>
        <w:sectPr w:rsidR="00CB2714" w:rsidSect="00814281">
          <w:headerReference w:type="default" r:id="rId10"/>
          <w:footerReference w:type="default" r:id="rId11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C73362" w:rsidRPr="00814281" w:rsidRDefault="00C733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BUDGET</w:t>
      </w:r>
    </w:p>
    <w:p w:rsidR="001564B8" w:rsidRDefault="001564B8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C13F55" w:rsidTr="005D50EE">
        <w:tc>
          <w:tcPr>
            <w:tcW w:w="15534" w:type="dxa"/>
          </w:tcPr>
          <w:p w:rsidR="0043323D" w:rsidRPr="00544062" w:rsidRDefault="00B53A3D" w:rsidP="00B653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llé et justifié par poste de dépenses et par équipe </w:t>
            </w:r>
            <w:r w:rsidR="00FD512A" w:rsidRPr="00B742AE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6B1AC5" w:rsidRPr="00B742AE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FD512A" w:rsidRPr="00B742AE">
              <w:rPr>
                <w:rFonts w:asciiTheme="minorHAnsi" w:hAnsiTheme="minorHAnsi" w:cstheme="minorHAnsi"/>
                <w:sz w:val="18"/>
                <w:szCs w:val="18"/>
              </w:rPr>
              <w:t xml:space="preserve"> page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 xml:space="preserve"> maximum, s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44062" w:rsidRDefault="00544062" w:rsidP="00B65396">
            <w:pPr>
              <w:jc w:val="both"/>
              <w:rPr>
                <w:rStyle w:val="Marquedecommentaire"/>
              </w:rPr>
            </w:pPr>
          </w:p>
          <w:tbl>
            <w:tblPr>
              <w:tblW w:w="15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9"/>
              <w:gridCol w:w="1701"/>
              <w:gridCol w:w="160"/>
              <w:gridCol w:w="5783"/>
              <w:gridCol w:w="1701"/>
            </w:tblGrid>
            <w:tr w:rsidR="00C13F55" w:rsidRPr="00814281" w:rsidTr="005D50EE">
              <w:trPr>
                <w:trHeight w:val="454"/>
              </w:trPr>
              <w:tc>
                <w:tcPr>
                  <w:tcW w:w="7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D454DE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1 (2024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55" w:rsidRPr="00A67F6E" w:rsidRDefault="00C13F55" w:rsidP="00B65396">
                  <w:pPr>
                    <w:jc w:val="right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</w:p>
              </w:tc>
              <w:tc>
                <w:tcPr>
                  <w:tcW w:w="7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C13F55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 xml:space="preserve">ANNEE 2 </w:t>
                  </w:r>
                  <w:r w:rsidR="00D454DE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(2025</w:t>
                  </w:r>
                  <w:r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  <w:r w:rsidRPr="00173B0F">
                    <w:rPr>
                      <w:rFonts w:asciiTheme="minorHAnsi" w:hAnsiTheme="minorHAnsi" w:cs="Calibri"/>
                      <w:color w:val="000000"/>
                      <w:sz w:val="18"/>
                      <w:szCs w:val="18"/>
                      <w:lang w:eastAsia="fr-FR"/>
                    </w:rPr>
                    <w:t>(pour la première année, pas de financement de congrès)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A3E2B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5A3E2B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Déplacement pour la journée de restitution intermédiaire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0F2C17" w:rsidRDefault="00A67F6E" w:rsidP="000F2C17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0F2C17" w:rsidRDefault="000F2C17" w:rsidP="000F2C17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Pour la première année, pas de financement de publications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60B" w:rsidRDefault="00A67F6E" w:rsidP="00B65396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259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 xml:space="preserve">   </w:t>
                  </w: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5A3E2B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B23C19" w:rsidRDefault="00A67F6E" w:rsidP="005E1E58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831FEA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831FEA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</w:tr>
          </w:tbl>
          <w:p w:rsidR="00FD512A" w:rsidRPr="008821D1" w:rsidRDefault="008821D1" w:rsidP="00B65396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FD512A" w:rsidTr="005D50EE">
        <w:tc>
          <w:tcPr>
            <w:tcW w:w="15304" w:type="dxa"/>
          </w:tcPr>
          <w:p w:rsidR="00FD512A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 </w:t>
            </w:r>
            <w:r w:rsidR="00A43C50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4C40A5">
              <w:rPr>
                <w:rFonts w:asciiTheme="minorHAnsi" w:hAnsiTheme="minorHAnsi" w:cs="Calibri"/>
                <w:b/>
                <w:sz w:val="22"/>
                <w:szCs w:val="22"/>
              </w:rPr>
              <w:t xml:space="preserve">Justification de la demande </w:t>
            </w:r>
            <w:r w:rsidR="00D4408F">
              <w:rPr>
                <w:rFonts w:asciiTheme="minorHAnsi" w:hAnsiTheme="minorHAnsi" w:cs="Calibri"/>
                <w:b/>
                <w:sz w:val="22"/>
                <w:szCs w:val="22"/>
              </w:rPr>
              <w:t>de financement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A56B8A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exceptionnel 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>de matériel informatique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42E52" w:rsidRDefault="00642E5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642E52" w:rsidTr="005D50EE">
        <w:tc>
          <w:tcPr>
            <w:tcW w:w="15304" w:type="dxa"/>
          </w:tcPr>
          <w:p w:rsidR="00642E52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3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– D</w:t>
            </w:r>
            <w:r w:rsidR="00642E52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emande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d’un stage de Master.</w:t>
            </w:r>
            <w:r w:rsidR="00642E52"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Durée : 3 à 6 mois. Cette demande doit être argumentée et le laboratoire d’accueil (uniquement les</w:t>
            </w:r>
            <w:r w:rsidR="00642E52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structures CNRS)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  <w:r w:rsidR="00A02F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A02FAE" w:rsidRDefault="00A02FA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Le stage se 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>déroulera au cours de l’année 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/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 xml:space="preserve"> l’année 2 </w:t>
            </w:r>
            <w:r>
              <w:rPr>
                <w:rFonts w:asciiTheme="minorHAnsi" w:hAnsiTheme="minorHAnsi" w:cs="Calibri"/>
                <w:sz w:val="18"/>
                <w:szCs w:val="18"/>
              </w:rPr>
              <w:t>du projet (</w:t>
            </w:r>
            <w:r w:rsidRPr="005D50EE">
              <w:rPr>
                <w:rFonts w:asciiTheme="minorHAnsi" w:hAnsiTheme="minorHAnsi" w:cs="Calibri"/>
                <w:i/>
                <w:sz w:val="18"/>
                <w:szCs w:val="18"/>
              </w:rPr>
              <w:t>rayer la mention inutile</w:t>
            </w:r>
            <w:r w:rsidR="000F2C17">
              <w:rPr>
                <w:rFonts w:asciiTheme="minorHAnsi" w:hAnsiTheme="minorHAnsi" w:cs="Calibri"/>
                <w:i/>
                <w:sz w:val="18"/>
                <w:szCs w:val="18"/>
              </w:rPr>
              <w:t xml:space="preserve"> – attention : le résultat de l’arbitrage de l’appel à projets ne sera pas communiqué avant février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642E52" w:rsidRDefault="00642E52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2E52" w:rsidRDefault="00642E52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544062" w:rsidRDefault="00544062" w:rsidP="00B65396">
      <w:pPr>
        <w:rPr>
          <w:rFonts w:asciiTheme="minorHAnsi" w:hAnsiTheme="minorHAnsi" w:cs="Calibri"/>
          <w:sz w:val="22"/>
          <w:szCs w:val="22"/>
        </w:rPr>
      </w:pPr>
    </w:p>
    <w:p w:rsidR="00C04F96" w:rsidRDefault="00C04F96" w:rsidP="00B65396">
      <w:pPr>
        <w:rPr>
          <w:rFonts w:asciiTheme="minorHAnsi" w:hAnsiTheme="minorHAnsi" w:cs="Calibri"/>
          <w:sz w:val="22"/>
          <w:szCs w:val="22"/>
        </w:rPr>
      </w:pPr>
    </w:p>
    <w:p w:rsidR="00642E52" w:rsidRPr="00814281" w:rsidRDefault="00642E52" w:rsidP="00B65396">
      <w:pPr>
        <w:rPr>
          <w:rFonts w:asciiTheme="minorHAnsi" w:hAnsiTheme="minorHAnsi" w:cs="Calibri"/>
          <w:sz w:val="22"/>
          <w:szCs w:val="22"/>
        </w:rPr>
      </w:pPr>
    </w:p>
    <w:p w:rsidR="00544062" w:rsidRPr="00814281" w:rsidRDefault="005440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 xml:space="preserve">VISA DU DIRECTEUR </w:t>
      </w:r>
      <w:r w:rsidR="00814DA9">
        <w:rPr>
          <w:rFonts w:asciiTheme="minorHAnsi" w:hAnsiTheme="minorHAnsi" w:cs="Calibri"/>
          <w:b/>
          <w:color w:val="0070C0"/>
          <w:szCs w:val="22"/>
        </w:rPr>
        <w:t xml:space="preserve">OU DE LA DIRECTRICE </w:t>
      </w:r>
      <w:r>
        <w:rPr>
          <w:rFonts w:asciiTheme="minorHAnsi" w:hAnsiTheme="minorHAnsi" w:cs="Calibri"/>
          <w:b/>
          <w:color w:val="0070C0"/>
          <w:szCs w:val="22"/>
        </w:rPr>
        <w:t>D’UNITE</w:t>
      </w:r>
    </w:p>
    <w:p w:rsidR="00544062" w:rsidRDefault="0054406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7" w:type="dxa"/>
        <w:tblLook w:val="04A0" w:firstRow="1" w:lastRow="0" w:firstColumn="1" w:lastColumn="0" w:noHBand="0" w:noVBand="1"/>
      </w:tblPr>
      <w:tblGrid>
        <w:gridCol w:w="15307"/>
      </w:tblGrid>
      <w:tr w:rsidR="00FD512A" w:rsidTr="005D50EE">
        <w:tc>
          <w:tcPr>
            <w:tcW w:w="15307" w:type="dxa"/>
          </w:tcPr>
          <w:p w:rsidR="00FD512A" w:rsidRDefault="00544062" w:rsidP="00B65396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C26A3" w:rsidRPr="00814281" w:rsidRDefault="009C26A3" w:rsidP="00B65396">
      <w:pPr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5D50EE">
      <w:type w:val="continuous"/>
      <w:pgSz w:w="16838" w:h="11906" w:orient="landscape" w:code="9"/>
      <w:pgMar w:top="567" w:right="567" w:bottom="39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D6" w:rsidRDefault="00997FD6">
      <w:r>
        <w:separator/>
      </w:r>
    </w:p>
  </w:endnote>
  <w:endnote w:type="continuationSeparator" w:id="0">
    <w:p w:rsidR="00997FD6" w:rsidRDefault="009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D6B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F7BB1" w:rsidRDefault="00997F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D6" w:rsidRDefault="00997FD6">
      <w:r>
        <w:separator/>
      </w:r>
    </w:p>
  </w:footnote>
  <w:footnote w:type="continuationSeparator" w:id="0">
    <w:p w:rsidR="00997FD6" w:rsidRDefault="0099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1" w:rsidRPr="00271865" w:rsidRDefault="00997FD6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C8446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058B7"/>
    <w:rsid w:val="00046D42"/>
    <w:rsid w:val="000470CD"/>
    <w:rsid w:val="00053463"/>
    <w:rsid w:val="00055D68"/>
    <w:rsid w:val="000600C6"/>
    <w:rsid w:val="0007519A"/>
    <w:rsid w:val="000752EC"/>
    <w:rsid w:val="000949B8"/>
    <w:rsid w:val="000974E0"/>
    <w:rsid w:val="000A36F1"/>
    <w:rsid w:val="000A7C9B"/>
    <w:rsid w:val="000B0934"/>
    <w:rsid w:val="000D0982"/>
    <w:rsid w:val="000F2C17"/>
    <w:rsid w:val="000F6BC6"/>
    <w:rsid w:val="001024B6"/>
    <w:rsid w:val="00104362"/>
    <w:rsid w:val="001065E8"/>
    <w:rsid w:val="001073C3"/>
    <w:rsid w:val="00113867"/>
    <w:rsid w:val="00120D43"/>
    <w:rsid w:val="00122313"/>
    <w:rsid w:val="00134039"/>
    <w:rsid w:val="0014260B"/>
    <w:rsid w:val="001564B8"/>
    <w:rsid w:val="00162021"/>
    <w:rsid w:val="00173B0F"/>
    <w:rsid w:val="00181A88"/>
    <w:rsid w:val="00190DE8"/>
    <w:rsid w:val="001A7898"/>
    <w:rsid w:val="001D0078"/>
    <w:rsid w:val="001D69B7"/>
    <w:rsid w:val="001E02CF"/>
    <w:rsid w:val="001E09DA"/>
    <w:rsid w:val="001E24E7"/>
    <w:rsid w:val="001E7753"/>
    <w:rsid w:val="0020142A"/>
    <w:rsid w:val="00204C95"/>
    <w:rsid w:val="00215226"/>
    <w:rsid w:val="002343D0"/>
    <w:rsid w:val="002368CF"/>
    <w:rsid w:val="00245DA9"/>
    <w:rsid w:val="00294965"/>
    <w:rsid w:val="002A3883"/>
    <w:rsid w:val="002A4877"/>
    <w:rsid w:val="002B1B54"/>
    <w:rsid w:val="002E2CC2"/>
    <w:rsid w:val="00305A19"/>
    <w:rsid w:val="00316286"/>
    <w:rsid w:val="00327469"/>
    <w:rsid w:val="0033178A"/>
    <w:rsid w:val="0034167F"/>
    <w:rsid w:val="00360D1A"/>
    <w:rsid w:val="0037118F"/>
    <w:rsid w:val="003732C1"/>
    <w:rsid w:val="00376CF0"/>
    <w:rsid w:val="003835A7"/>
    <w:rsid w:val="00394574"/>
    <w:rsid w:val="003A36EA"/>
    <w:rsid w:val="003E3143"/>
    <w:rsid w:val="003F03A6"/>
    <w:rsid w:val="003F3E79"/>
    <w:rsid w:val="00402B82"/>
    <w:rsid w:val="00403D6B"/>
    <w:rsid w:val="00415BA5"/>
    <w:rsid w:val="00431FC7"/>
    <w:rsid w:val="0043323D"/>
    <w:rsid w:val="00435A7A"/>
    <w:rsid w:val="004438FE"/>
    <w:rsid w:val="00445B0B"/>
    <w:rsid w:val="00454405"/>
    <w:rsid w:val="00462B0A"/>
    <w:rsid w:val="004C40A5"/>
    <w:rsid w:val="004D1147"/>
    <w:rsid w:val="004E1F31"/>
    <w:rsid w:val="004F3FCC"/>
    <w:rsid w:val="005044AD"/>
    <w:rsid w:val="00512374"/>
    <w:rsid w:val="00514914"/>
    <w:rsid w:val="0053208F"/>
    <w:rsid w:val="00544062"/>
    <w:rsid w:val="00546782"/>
    <w:rsid w:val="00553CD4"/>
    <w:rsid w:val="0057255F"/>
    <w:rsid w:val="00574AD8"/>
    <w:rsid w:val="00574F7A"/>
    <w:rsid w:val="00595B3B"/>
    <w:rsid w:val="005A3E2B"/>
    <w:rsid w:val="005D50EE"/>
    <w:rsid w:val="005E1E58"/>
    <w:rsid w:val="0061567E"/>
    <w:rsid w:val="00627DF3"/>
    <w:rsid w:val="0063299B"/>
    <w:rsid w:val="00642E52"/>
    <w:rsid w:val="00652FA1"/>
    <w:rsid w:val="00656389"/>
    <w:rsid w:val="00665B6B"/>
    <w:rsid w:val="006B1AC5"/>
    <w:rsid w:val="006B5D0C"/>
    <w:rsid w:val="006B6CBE"/>
    <w:rsid w:val="006C3864"/>
    <w:rsid w:val="00701686"/>
    <w:rsid w:val="0070239A"/>
    <w:rsid w:val="00717872"/>
    <w:rsid w:val="007464C8"/>
    <w:rsid w:val="00775C02"/>
    <w:rsid w:val="00782277"/>
    <w:rsid w:val="00791C34"/>
    <w:rsid w:val="007B79BA"/>
    <w:rsid w:val="007D7231"/>
    <w:rsid w:val="007F7529"/>
    <w:rsid w:val="008039C1"/>
    <w:rsid w:val="00814281"/>
    <w:rsid w:val="00814DA9"/>
    <w:rsid w:val="00831FEA"/>
    <w:rsid w:val="008504A3"/>
    <w:rsid w:val="008507E0"/>
    <w:rsid w:val="008821D1"/>
    <w:rsid w:val="00886AA0"/>
    <w:rsid w:val="008A0605"/>
    <w:rsid w:val="008E29D3"/>
    <w:rsid w:val="008E5D8C"/>
    <w:rsid w:val="008E7584"/>
    <w:rsid w:val="008F444C"/>
    <w:rsid w:val="00936201"/>
    <w:rsid w:val="00936B3F"/>
    <w:rsid w:val="009422E7"/>
    <w:rsid w:val="009447B0"/>
    <w:rsid w:val="009565C2"/>
    <w:rsid w:val="009725AF"/>
    <w:rsid w:val="00997FD6"/>
    <w:rsid w:val="009C060A"/>
    <w:rsid w:val="009C26A3"/>
    <w:rsid w:val="009C3363"/>
    <w:rsid w:val="00A02FAE"/>
    <w:rsid w:val="00A05E2E"/>
    <w:rsid w:val="00A17F4F"/>
    <w:rsid w:val="00A2556C"/>
    <w:rsid w:val="00A336B4"/>
    <w:rsid w:val="00A43C50"/>
    <w:rsid w:val="00A44137"/>
    <w:rsid w:val="00A54674"/>
    <w:rsid w:val="00A56B8A"/>
    <w:rsid w:val="00A56F2D"/>
    <w:rsid w:val="00A67F6E"/>
    <w:rsid w:val="00A919B6"/>
    <w:rsid w:val="00A9563A"/>
    <w:rsid w:val="00A956C4"/>
    <w:rsid w:val="00AC62A1"/>
    <w:rsid w:val="00AC6684"/>
    <w:rsid w:val="00AE2C2A"/>
    <w:rsid w:val="00AE3CAC"/>
    <w:rsid w:val="00B15F61"/>
    <w:rsid w:val="00B23C19"/>
    <w:rsid w:val="00B3798F"/>
    <w:rsid w:val="00B40C21"/>
    <w:rsid w:val="00B53A3D"/>
    <w:rsid w:val="00B65396"/>
    <w:rsid w:val="00B71126"/>
    <w:rsid w:val="00B742AE"/>
    <w:rsid w:val="00B77D96"/>
    <w:rsid w:val="00B820B8"/>
    <w:rsid w:val="00BB502A"/>
    <w:rsid w:val="00BC5A70"/>
    <w:rsid w:val="00BD5678"/>
    <w:rsid w:val="00BE31E6"/>
    <w:rsid w:val="00BF313E"/>
    <w:rsid w:val="00BF436D"/>
    <w:rsid w:val="00BF7F1C"/>
    <w:rsid w:val="00C0279F"/>
    <w:rsid w:val="00C04F96"/>
    <w:rsid w:val="00C11954"/>
    <w:rsid w:val="00C13954"/>
    <w:rsid w:val="00C13F55"/>
    <w:rsid w:val="00C43C5D"/>
    <w:rsid w:val="00C6316F"/>
    <w:rsid w:val="00C67833"/>
    <w:rsid w:val="00C716FD"/>
    <w:rsid w:val="00C73362"/>
    <w:rsid w:val="00C859C8"/>
    <w:rsid w:val="00C874BC"/>
    <w:rsid w:val="00C90262"/>
    <w:rsid w:val="00CB2714"/>
    <w:rsid w:val="00CC6B29"/>
    <w:rsid w:val="00CE5FC9"/>
    <w:rsid w:val="00D02E8D"/>
    <w:rsid w:val="00D0433C"/>
    <w:rsid w:val="00D04D0E"/>
    <w:rsid w:val="00D06F28"/>
    <w:rsid w:val="00D1012C"/>
    <w:rsid w:val="00D23654"/>
    <w:rsid w:val="00D3089B"/>
    <w:rsid w:val="00D3267E"/>
    <w:rsid w:val="00D333F9"/>
    <w:rsid w:val="00D33CFC"/>
    <w:rsid w:val="00D4408F"/>
    <w:rsid w:val="00D454DE"/>
    <w:rsid w:val="00D619AE"/>
    <w:rsid w:val="00D62EC6"/>
    <w:rsid w:val="00D63669"/>
    <w:rsid w:val="00D65664"/>
    <w:rsid w:val="00D7207E"/>
    <w:rsid w:val="00DE76EC"/>
    <w:rsid w:val="00DF21DD"/>
    <w:rsid w:val="00DF70AB"/>
    <w:rsid w:val="00E03902"/>
    <w:rsid w:val="00E21DCC"/>
    <w:rsid w:val="00E25AD6"/>
    <w:rsid w:val="00E43FD2"/>
    <w:rsid w:val="00E55AF2"/>
    <w:rsid w:val="00E749C7"/>
    <w:rsid w:val="00E82952"/>
    <w:rsid w:val="00E829C9"/>
    <w:rsid w:val="00E85EDE"/>
    <w:rsid w:val="00E90571"/>
    <w:rsid w:val="00E96BB3"/>
    <w:rsid w:val="00EC3293"/>
    <w:rsid w:val="00ED45DA"/>
    <w:rsid w:val="00EE17F5"/>
    <w:rsid w:val="00EF0927"/>
    <w:rsid w:val="00EF5631"/>
    <w:rsid w:val="00F00602"/>
    <w:rsid w:val="00F254BF"/>
    <w:rsid w:val="00F51468"/>
    <w:rsid w:val="00F54C1B"/>
    <w:rsid w:val="00F60023"/>
    <w:rsid w:val="00F62676"/>
    <w:rsid w:val="00F82ECE"/>
    <w:rsid w:val="00F905F2"/>
    <w:rsid w:val="00F92B42"/>
    <w:rsid w:val="00F93489"/>
    <w:rsid w:val="00F95C4D"/>
    <w:rsid w:val="00FA0CC4"/>
    <w:rsid w:val="00FA39AB"/>
    <w:rsid w:val="00FA50C3"/>
    <w:rsid w:val="00FB224B"/>
    <w:rsid w:val="00FD512A"/>
    <w:rsid w:val="00FE1EDA"/>
    <w:rsid w:val="00FF65B0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F3A6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uiPriority w:val="99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5E1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vey.miti.cnrs.fr/limesurvey/index.php/427986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ABE1-586B-46DD-88E8-A09EA626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NIGAUD Kevin</cp:lastModifiedBy>
  <cp:revision>3</cp:revision>
  <dcterms:created xsi:type="dcterms:W3CDTF">2023-10-24T08:32:00Z</dcterms:created>
  <dcterms:modified xsi:type="dcterms:W3CDTF">2023-10-24T09:25:00Z</dcterms:modified>
</cp:coreProperties>
</file>